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63E8" w14:textId="2D564367" w:rsidR="000D786F" w:rsidRDefault="004369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Surface Area to Volume Quiz</w:t>
      </w:r>
      <w:r w:rsidR="000D786F" w:rsidRPr="0085353C">
        <w:rPr>
          <w:rFonts w:ascii="Arial" w:hAnsi="Arial" w:cs="Arial"/>
          <w:b/>
        </w:rPr>
        <w:tab/>
      </w:r>
      <w:r w:rsidR="000D786F" w:rsidRPr="0085353C">
        <w:rPr>
          <w:rFonts w:ascii="Arial" w:hAnsi="Arial" w:cs="Arial"/>
          <w:b/>
        </w:rPr>
        <w:tab/>
      </w:r>
      <w:r w:rsidR="000D786F" w:rsidRPr="0085353C">
        <w:rPr>
          <w:rFonts w:ascii="Arial" w:hAnsi="Arial" w:cs="Arial"/>
          <w:b/>
        </w:rPr>
        <w:tab/>
        <w:t>Name:_________________________</w:t>
      </w:r>
    </w:p>
    <w:p w14:paraId="33D55395" w14:textId="77777777" w:rsidR="006A0E00" w:rsidRDefault="006A0E00">
      <w:pPr>
        <w:rPr>
          <w:rFonts w:ascii="Arial" w:hAnsi="Arial" w:cs="Arial"/>
          <w:b/>
        </w:rPr>
        <w:sectPr w:rsidR="006A0E00" w:rsidSect="0085353C">
          <w:pgSz w:w="12240" w:h="15840"/>
          <w:pgMar w:top="720" w:right="720" w:bottom="720" w:left="1008" w:header="720" w:footer="720" w:gutter="0"/>
          <w:cols w:space="720"/>
        </w:sectPr>
      </w:pPr>
    </w:p>
    <w:p w14:paraId="28B86D93" w14:textId="0223D5FF" w:rsidR="00E26B2D" w:rsidRPr="0085353C" w:rsidRDefault="00E26B2D">
      <w:pPr>
        <w:rPr>
          <w:rFonts w:ascii="Arial" w:hAnsi="Arial" w:cs="Arial"/>
          <w:b/>
        </w:rPr>
      </w:pPr>
    </w:p>
    <w:p w14:paraId="7EADDAF2" w14:textId="66665AA8" w:rsidR="006A0E00" w:rsidRDefault="006A0E00" w:rsidP="006A0E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cell structure is essentially represented/measured by the surface area of a cell</w:t>
      </w:r>
      <w:r w:rsidR="0085353C">
        <w:rPr>
          <w:rFonts w:ascii="Arial" w:hAnsi="Arial" w:cs="Arial"/>
        </w:rPr>
        <w:t>?</w:t>
      </w:r>
    </w:p>
    <w:p w14:paraId="59351CC0" w14:textId="77777777" w:rsidR="006A0E00" w:rsidRDefault="006A0E00" w:rsidP="006A0E00">
      <w:pPr>
        <w:pStyle w:val="ListParagraph"/>
        <w:ind w:left="360"/>
        <w:rPr>
          <w:rFonts w:ascii="Arial" w:hAnsi="Arial" w:cs="Arial"/>
        </w:rPr>
      </w:pPr>
    </w:p>
    <w:p w14:paraId="43C32029" w14:textId="77777777" w:rsidR="006A0E00" w:rsidRDefault="006A0E00" w:rsidP="006A0E00">
      <w:pPr>
        <w:pStyle w:val="ListParagraph"/>
        <w:ind w:left="360"/>
        <w:rPr>
          <w:rFonts w:ascii="Arial" w:hAnsi="Arial" w:cs="Arial"/>
        </w:rPr>
      </w:pPr>
    </w:p>
    <w:p w14:paraId="58481E7E" w14:textId="663AD94A" w:rsidR="006A0E00" w:rsidRPr="006A0E00" w:rsidRDefault="006A0E00" w:rsidP="006A0E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0E00">
        <w:rPr>
          <w:rFonts w:ascii="Arial" w:hAnsi="Arial" w:cs="Arial"/>
        </w:rPr>
        <w:t>What cell structure</w:t>
      </w:r>
      <w:r>
        <w:rPr>
          <w:rFonts w:ascii="Arial" w:hAnsi="Arial" w:cs="Arial"/>
        </w:rPr>
        <w:t>(s)</w:t>
      </w:r>
      <w:r w:rsidRPr="006A0E00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>/are</w:t>
      </w:r>
      <w:r w:rsidRPr="006A0E00">
        <w:rPr>
          <w:rFonts w:ascii="Arial" w:hAnsi="Arial" w:cs="Arial"/>
        </w:rPr>
        <w:t xml:space="preserve"> essentially represented/measured by the </w:t>
      </w:r>
      <w:r>
        <w:rPr>
          <w:rFonts w:ascii="Arial" w:hAnsi="Arial" w:cs="Arial"/>
        </w:rPr>
        <w:t>volume</w:t>
      </w:r>
      <w:r w:rsidRPr="006A0E00">
        <w:rPr>
          <w:rFonts w:ascii="Arial" w:hAnsi="Arial" w:cs="Arial"/>
        </w:rPr>
        <w:t xml:space="preserve"> of a cell?</w:t>
      </w:r>
    </w:p>
    <w:p w14:paraId="0FA2A5D2" w14:textId="77777777" w:rsidR="00E26B2D" w:rsidRDefault="00E26B2D" w:rsidP="000D786F">
      <w:pPr>
        <w:rPr>
          <w:rFonts w:ascii="Arial" w:hAnsi="Arial" w:cs="Arial"/>
        </w:rPr>
        <w:sectPr w:rsidR="00E26B2D" w:rsidSect="006A0E00">
          <w:type w:val="continuous"/>
          <w:pgSz w:w="12240" w:h="15840"/>
          <w:pgMar w:top="720" w:right="720" w:bottom="720" w:left="1008" w:header="720" w:footer="720" w:gutter="0"/>
          <w:cols w:space="720"/>
        </w:sectPr>
      </w:pPr>
    </w:p>
    <w:p w14:paraId="23F2219F" w14:textId="430771B9" w:rsidR="000D786F" w:rsidRDefault="000D786F" w:rsidP="000D786F">
      <w:pPr>
        <w:rPr>
          <w:rFonts w:ascii="Arial" w:hAnsi="Arial" w:cs="Arial"/>
        </w:rPr>
      </w:pPr>
    </w:p>
    <w:p w14:paraId="659CCA50" w14:textId="77777777" w:rsidR="006A0E00" w:rsidRPr="0085353C" w:rsidRDefault="006A0E00" w:rsidP="000D786F">
      <w:pPr>
        <w:rPr>
          <w:rFonts w:ascii="Arial" w:hAnsi="Arial" w:cs="Arial"/>
        </w:rPr>
      </w:pPr>
    </w:p>
    <w:p w14:paraId="75B667F6" w14:textId="21DB2CE6" w:rsidR="006A0E00" w:rsidRDefault="006A0E00" w:rsidP="006A0E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it beneficial for a cell to have a larger surface area relative to volume (bigger A/V)?</w:t>
      </w:r>
    </w:p>
    <w:p w14:paraId="71BF45DF" w14:textId="77777777" w:rsidR="006A0E00" w:rsidRDefault="006A0E00" w:rsidP="006A0E00">
      <w:pPr>
        <w:rPr>
          <w:rFonts w:ascii="Arial" w:hAnsi="Arial" w:cs="Arial"/>
        </w:rPr>
      </w:pPr>
    </w:p>
    <w:p w14:paraId="3E6DD339" w14:textId="77777777" w:rsidR="006A0E00" w:rsidRPr="006A0E00" w:rsidRDefault="006A0E00" w:rsidP="006A0E00">
      <w:pPr>
        <w:rPr>
          <w:rFonts w:ascii="Arial" w:hAnsi="Arial" w:cs="Arial"/>
        </w:rPr>
      </w:pPr>
    </w:p>
    <w:p w14:paraId="70195EF5" w14:textId="77777777" w:rsidR="006A0E00" w:rsidRDefault="006A0E00" w:rsidP="008535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cell has the larger surface area relative to volume (bigger A/V)?</w:t>
      </w:r>
    </w:p>
    <w:p w14:paraId="3F5683D5" w14:textId="4173D073" w:rsidR="006A0E00" w:rsidRDefault="00B662DD" w:rsidP="006A0E00">
      <w:pPr>
        <w:pStyle w:val="ListParagraph"/>
        <w:ind w:left="360"/>
        <w:rPr>
          <w:noProof/>
          <w:lang w:eastAsia="en-US"/>
        </w:rPr>
      </w:pPr>
      <w:r w:rsidRPr="00B662D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227C007" wp14:editId="131090DD">
                <wp:extent cx="812589" cy="451767"/>
                <wp:effectExtent l="50800" t="0" r="0" b="107315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589" cy="451767"/>
                          <a:chOff x="0" y="676415"/>
                          <a:chExt cx="812589" cy="451767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814915"/>
                            <a:ext cx="321734" cy="31326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3934" y="984249"/>
                            <a:ext cx="1778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43934" y="676415"/>
                            <a:ext cx="668655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47DAB6" w14:textId="4003CC23" w:rsidR="00B662DD" w:rsidRDefault="00C63214" w:rsidP="00B662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="00B662DD"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=0.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7C007" id="Group 1" o:spid="_x0000_s1026" style="width:64pt;height:35.55pt;mso-position-horizontal-relative:char;mso-position-vertical-relative:line" coordorigin=",6764" coordsize="8125,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">
                <v:oval id="Oval 3" o:spid="_x0000_s1027" style="position:absolute;top:8149;width:3217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line id="Straight Connector 4" o:spid="_x0000_s1028" style="position:absolute;visibility:visible;mso-wrap-style:square" from="1439,9842" to="3217,9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" strokecolor="black [3213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39;top:6764;width:668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0F47DAB6" w14:textId="4003CC23" w:rsidR="00B662DD" w:rsidRDefault="00C63214" w:rsidP="00B662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r</w:t>
                        </w:r>
                        <w:r w:rsidR="00B662DD"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=0.</w:t>
                        </w: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662D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6117401" wp14:editId="0E5FACB3">
                <wp:extent cx="1434465" cy="1412240"/>
                <wp:effectExtent l="50800" t="25400" r="89535" b="111760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4465" cy="1412240"/>
                          <a:chOff x="2422817" y="0"/>
                          <a:chExt cx="1651000" cy="1629829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422817" y="0"/>
                            <a:ext cx="1651000" cy="16298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231382" y="859363"/>
                            <a:ext cx="842435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231382" y="565284"/>
                            <a:ext cx="669290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602A63" w14:textId="64F4B182" w:rsidR="00B662DD" w:rsidRDefault="00C63214" w:rsidP="00B662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="00B662DD"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=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17401" id="Group 5" o:spid="_x0000_s1030" style="width:112.95pt;height:111.2pt;mso-position-horizontal-relative:char;mso-position-vertical-relative:line" coordorigin="24228" coordsize="16510,16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">
                <v:oval id="Oval 7" o:spid="_x0000_s1031" style="position:absolute;left:24228;width:16510;height:16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line id="Straight Connector 8" o:spid="_x0000_s1032" style="position:absolute;visibility:visible;mso-wrap-style:square" from="32313,8593" to="40738,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" strokecolor="black [3213]" strokeweight="2pt">
                  <v:shadow on="t" color="black" opacity="24903f" origin=",.5" offset="0,.55556mm"/>
                </v:line>
                <v:shape id="Text Box 9" o:spid="_x0000_s1033" type="#_x0000_t202" style="position:absolute;left:32313;top:5652;width:6693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7602A63" w14:textId="64F4B182" w:rsidR="00B662DD" w:rsidRDefault="00C63214" w:rsidP="00B662D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r</w:t>
                        </w:r>
                        <w:r w:rsidR="00B662DD"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=</w:t>
                        </w: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662DD">
        <w:rPr>
          <w:noProof/>
          <w:lang w:eastAsia="en-US"/>
        </w:rPr>
        <w:t xml:space="preserve"> </w:t>
      </w:r>
    </w:p>
    <w:p w14:paraId="63884076" w14:textId="760B35A9" w:rsidR="00B662DD" w:rsidRDefault="00B662DD" w:rsidP="006A0E00">
      <w:pPr>
        <w:pStyle w:val="ListParagraph"/>
        <w:ind w:left="360"/>
        <w:rPr>
          <w:rFonts w:ascii="Arial" w:hAnsi="Arial" w:cs="Arial"/>
          <w:b/>
          <w:noProof/>
          <w:lang w:eastAsia="en-US"/>
        </w:rPr>
      </w:pPr>
      <w:r w:rsidRPr="00B662DD">
        <w:rPr>
          <w:rFonts w:ascii="Arial" w:hAnsi="Arial" w:cs="Arial"/>
          <w:b/>
          <w:noProof/>
          <w:lang w:eastAsia="en-US"/>
        </w:rPr>
        <w:t>Cell1</w:t>
      </w:r>
      <w:r w:rsidRPr="00B662DD">
        <w:rPr>
          <w:rFonts w:ascii="Arial" w:hAnsi="Arial" w:cs="Arial"/>
          <w:b/>
          <w:noProof/>
          <w:lang w:eastAsia="en-US"/>
        </w:rPr>
        <w:tab/>
      </w:r>
      <w:r w:rsidRPr="00B662DD">
        <w:rPr>
          <w:rFonts w:ascii="Arial" w:hAnsi="Arial" w:cs="Arial"/>
          <w:b/>
          <w:noProof/>
          <w:lang w:eastAsia="en-US"/>
        </w:rPr>
        <w:tab/>
      </w:r>
      <w:r w:rsidRPr="00B662DD">
        <w:rPr>
          <w:rFonts w:ascii="Arial" w:hAnsi="Arial" w:cs="Arial"/>
          <w:b/>
          <w:noProof/>
          <w:lang w:eastAsia="en-US"/>
        </w:rPr>
        <w:tab/>
        <w:t>Cell 2</w:t>
      </w:r>
    </w:p>
    <w:p w14:paraId="271681CB" w14:textId="77777777" w:rsidR="00B662DD" w:rsidRPr="00B662DD" w:rsidRDefault="00B662DD" w:rsidP="006A0E00">
      <w:pPr>
        <w:pStyle w:val="ListParagraph"/>
        <w:ind w:left="360"/>
        <w:rPr>
          <w:rFonts w:ascii="Arial" w:hAnsi="Arial" w:cs="Arial"/>
          <w:b/>
        </w:rPr>
      </w:pPr>
    </w:p>
    <w:p w14:paraId="5DE6BCA8" w14:textId="2137D046" w:rsidR="00AD5ED7" w:rsidRDefault="00AD5ED7" w:rsidP="008535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CF3E04">
        <w:rPr>
          <w:rFonts w:ascii="Arial" w:hAnsi="Arial" w:cs="Arial"/>
        </w:rPr>
        <w:t>might it be advantageous to</w:t>
      </w:r>
      <w:r>
        <w:rPr>
          <w:rFonts w:ascii="Arial" w:hAnsi="Arial" w:cs="Arial"/>
        </w:rPr>
        <w:t xml:space="preserve"> be composed of</w:t>
      </w:r>
      <w:r w:rsidRPr="00F318E1">
        <w:rPr>
          <w:rFonts w:ascii="Arial" w:hAnsi="Arial" w:cs="Arial"/>
        </w:rPr>
        <w:t xml:space="preserve"> multi</w:t>
      </w:r>
      <w:r>
        <w:rPr>
          <w:rFonts w:ascii="Arial" w:hAnsi="Arial" w:cs="Arial"/>
        </w:rPr>
        <w:t>ple small cells versus a giant single cell</w:t>
      </w:r>
      <w:r w:rsidR="00CF3E04">
        <w:rPr>
          <w:rFonts w:ascii="Arial" w:hAnsi="Arial" w:cs="Arial"/>
        </w:rPr>
        <w:t>?</w:t>
      </w:r>
    </w:p>
    <w:p w14:paraId="08BD1324" w14:textId="77777777" w:rsidR="00AD5ED7" w:rsidRDefault="00AD5ED7" w:rsidP="00AD5ED7">
      <w:pPr>
        <w:rPr>
          <w:rFonts w:ascii="Arial" w:hAnsi="Arial" w:cs="Arial"/>
        </w:rPr>
      </w:pPr>
    </w:p>
    <w:p w14:paraId="37581580" w14:textId="77777777" w:rsidR="00AD5ED7" w:rsidRPr="00AD5ED7" w:rsidRDefault="00AD5ED7" w:rsidP="00AD5ED7">
      <w:pPr>
        <w:rPr>
          <w:rFonts w:ascii="Arial" w:hAnsi="Arial" w:cs="Arial"/>
        </w:rPr>
      </w:pPr>
    </w:p>
    <w:p w14:paraId="6DA2D207" w14:textId="77777777" w:rsidR="006A0E00" w:rsidRPr="0085353C" w:rsidRDefault="006A0E00" w:rsidP="006A0E00">
      <w:pPr>
        <w:pStyle w:val="ListParagraph"/>
        <w:ind w:left="360"/>
        <w:rPr>
          <w:rFonts w:ascii="Arial" w:hAnsi="Arial" w:cs="Arial"/>
        </w:rPr>
      </w:pPr>
    </w:p>
    <w:p w14:paraId="6122934D" w14:textId="77777777" w:rsidR="00EB4680" w:rsidRDefault="00EB4680">
      <w:pPr>
        <w:rPr>
          <w:rFonts w:ascii="Arial" w:hAnsi="Arial" w:cs="Arial"/>
        </w:rPr>
      </w:pPr>
    </w:p>
    <w:p w14:paraId="0235745D" w14:textId="77777777" w:rsidR="00B662DD" w:rsidRDefault="00B662DD">
      <w:pPr>
        <w:rPr>
          <w:rFonts w:ascii="Arial" w:hAnsi="Arial" w:cs="Arial"/>
        </w:rPr>
      </w:pPr>
    </w:p>
    <w:p w14:paraId="7940570B" w14:textId="7B4E9755" w:rsidR="0002606E" w:rsidRPr="00971CC6" w:rsidRDefault="00000000" w:rsidP="00971CC6">
      <w:pPr>
        <w:rPr>
          <w:rFonts w:ascii="Arial" w:hAnsi="Arial" w:cs="Arial"/>
        </w:rPr>
      </w:pPr>
    </w:p>
    <w:sectPr w:rsidR="0002606E" w:rsidRPr="00971CC6" w:rsidSect="00E26B2D">
      <w:type w:val="continuous"/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C8A"/>
    <w:multiLevelType w:val="hybridMultilevel"/>
    <w:tmpl w:val="CF50E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2E1E"/>
    <w:multiLevelType w:val="hybridMultilevel"/>
    <w:tmpl w:val="3230D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31ED"/>
    <w:multiLevelType w:val="hybridMultilevel"/>
    <w:tmpl w:val="04105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D1EB4"/>
    <w:multiLevelType w:val="hybridMultilevel"/>
    <w:tmpl w:val="3230D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0683"/>
    <w:multiLevelType w:val="hybridMultilevel"/>
    <w:tmpl w:val="2BAA9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5078F3"/>
    <w:multiLevelType w:val="hybridMultilevel"/>
    <w:tmpl w:val="04105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D77A4"/>
    <w:multiLevelType w:val="hybridMultilevel"/>
    <w:tmpl w:val="99C0F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C2AB9"/>
    <w:multiLevelType w:val="hybridMultilevel"/>
    <w:tmpl w:val="2CA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DB"/>
    <w:multiLevelType w:val="hybridMultilevel"/>
    <w:tmpl w:val="2BAA9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A6A09"/>
    <w:multiLevelType w:val="hybridMultilevel"/>
    <w:tmpl w:val="2CA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3BD"/>
    <w:multiLevelType w:val="hybridMultilevel"/>
    <w:tmpl w:val="C5F8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2592"/>
    <w:multiLevelType w:val="hybridMultilevel"/>
    <w:tmpl w:val="2BAA9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526CA"/>
    <w:multiLevelType w:val="hybridMultilevel"/>
    <w:tmpl w:val="CF50E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418505">
    <w:abstractNumId w:val="11"/>
  </w:num>
  <w:num w:numId="2" w16cid:durableId="432165127">
    <w:abstractNumId w:val="6"/>
  </w:num>
  <w:num w:numId="3" w16cid:durableId="605503881">
    <w:abstractNumId w:val="0"/>
  </w:num>
  <w:num w:numId="4" w16cid:durableId="196505055">
    <w:abstractNumId w:val="10"/>
  </w:num>
  <w:num w:numId="5" w16cid:durableId="439838241">
    <w:abstractNumId w:val="3"/>
  </w:num>
  <w:num w:numId="6" w16cid:durableId="1870993065">
    <w:abstractNumId w:val="9"/>
  </w:num>
  <w:num w:numId="7" w16cid:durableId="482353814">
    <w:abstractNumId w:val="2"/>
  </w:num>
  <w:num w:numId="8" w16cid:durableId="199318100">
    <w:abstractNumId w:val="4"/>
  </w:num>
  <w:num w:numId="9" w16cid:durableId="109668022">
    <w:abstractNumId w:val="1"/>
  </w:num>
  <w:num w:numId="10" w16cid:durableId="1608073480">
    <w:abstractNumId w:val="12"/>
  </w:num>
  <w:num w:numId="11" w16cid:durableId="455947317">
    <w:abstractNumId w:val="7"/>
  </w:num>
  <w:num w:numId="12" w16cid:durableId="1101954272">
    <w:abstractNumId w:val="5"/>
  </w:num>
  <w:num w:numId="13" w16cid:durableId="1912615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6F"/>
    <w:rsid w:val="000D786F"/>
    <w:rsid w:val="00153A97"/>
    <w:rsid w:val="00436962"/>
    <w:rsid w:val="006A0E00"/>
    <w:rsid w:val="0085353C"/>
    <w:rsid w:val="00900EE0"/>
    <w:rsid w:val="00971CC6"/>
    <w:rsid w:val="00AD5ED7"/>
    <w:rsid w:val="00B662DD"/>
    <w:rsid w:val="00C63214"/>
    <w:rsid w:val="00CF3E04"/>
    <w:rsid w:val="00E26B2D"/>
    <w:rsid w:val="00EB4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79D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2DD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Jenise</dc:creator>
  <cp:keywords/>
  <cp:lastModifiedBy>Snyder, Jenise</cp:lastModifiedBy>
  <cp:revision>9</cp:revision>
  <cp:lastPrinted>2017-01-29T23:36:00Z</cp:lastPrinted>
  <dcterms:created xsi:type="dcterms:W3CDTF">2017-01-29T23:44:00Z</dcterms:created>
  <dcterms:modified xsi:type="dcterms:W3CDTF">2023-03-24T02:43:00Z</dcterms:modified>
</cp:coreProperties>
</file>